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steel frame system consisting of connected to each other horizontal units of at least three different configurations (floor, floor supporting, roof)  (13a) with transversal supporting beams (11), vertical steel elements that are one-storey columns (13b) comprising a set of columns with various configurations (13b1-13b7). The steel horizontal frame (13a) is of a U-shaped profile and the transversal supporting beams (11) are fastened to the frame through sound isolating brackets (12b) with sound isolation material (8) and they hold to the frame (13a) due to their weight and friction. The system has supporting side beams (13c) connecting horizontal frames (13a) to columns (13b). The outer wall panel (1) is connected to the horizontal steel frame (13a) to which through the sound isolating bracket (12a), floor or roof panel (10a, 10b) and  two L-shaped brackets (14) there is also connected the sound isolating panel (3). Inner walls in the system are mounted without a direct contact with the supporting frame (2a)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