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method and equipment for the measurement of large doses of irradiation, and is addressed to simultaneous detection and dosimetry of gamma rays and high@energy hadrons, which  is implemented by exposing of the tandem dosimeters to unknown radiation, by receiving data at the first reader electronic paramagnetic resonance spectrometer, from at least one dosimeter, that is set to detect gamma rays, and additionally, at the second reader carrier recombination lifetime meter, from at least one dosimeter, that is set to detect hadron irradiation, using contactless means of microwave probed photoconductivity transients in monocrystalline silicon coated of properly passivated surfaces under excitation of a pulsed lR laser, linkage of the obtained data in both, alanine and silicon sensors, arranged into single tandem dosimeter, and evaluation of the dose, the spatial dose distribution of gamma rays and hadron irradiation using the relevant models and analysis software.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