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fatty creams in form of emulsion. Creams composed of water, fats, emulsifying agents, antioxidants, viscosity regulators, skin conditioning agents, buffering agents, vitamins, and preservatives are in a form of fat-water emulsion. Fat content of creams is 20.1 to 60 weight percent. Fatty medium of cream consists of unrefined olive and / or shea, avocado, hemp, argan, castor, evening primrose fats (oils) obtained by mechanical pressing, wheat straw emulsifying wax, vitamin E and vitamin A. Aqueous medium consisting from drinking water and mineral water and / or roman chamomile, chamomile, lavender hydrolats mixture with dissolved emulsifiers, skin conditioning, buffering agents and preservatives has amount of 40 to 79.9 percent by weight.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