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Method of disinfection of ventilation   ventilation and air conditioning systems, fume hold and garbage disposers comprising  ventilation ducts, air conditioning systems ducts, fume hold and waste disposal pipe cleaning, preparation of biocidal disinfectant liquid  and disinfection by spraying method used cold aerosol  generation principle. For disinfection of ventilation ducts and garbage disposer’s  pipes using biocide F 210 HYGISEPT, for air conditioning systems and ventilation ducts fume hood ducts - biocide Sanosil Super 25 Ag. The ventilation system ducts and air-conditioning duct system uses cold disinfecting spray or cold fog nozzles and low pressure fog generator. Domestic waste disposal pipes disinfection uses rotating vortex fine spray of compressed air nozzles.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