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Apdorojimo bloko valdymo sistema su nuimama apdorojimo galvute, apimanti  ruošinį, varomą variklį, stovą, sriegio bloko grupę,  naudojama apdirbamam ruošiniui (200), ir apima skaitmeninių signalų procesoriaus (DSP) valdiklį, variklio pavaros grandinę, stovą (9), paslankų stovą (8) ir jungiamąją dalį (89), kuri sumontuota po paslankiu stovu (8) ir naudojama apdorojimo galvutei (890) prijungti. Srieginis strypas (6), kuris yra varomas variklio (2) ir sukamai sumontuotas stove (9) ir gali tęstis į kairę ir į dešinę, eina per paslankų stovą (8).  Paslankus stovas (8) gali būti slystamai palaikomas ant sferinės sijos (5), kuri yra nejudamai sujungta su stovu (9) ir išplėsta į kairę ir į dešinę. Kairiojo sriegio bloko grupė ir dešiniojo sriegio bloko grupė yra atitinkamai sumontuotos paslankiame stove (8). Kairiojo sriegio bloko grupė apima kairiojo priekinio sriegio bloką (32) ir kairiojo galinio sriegio bloką (31).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