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Sphere of the usage of invention- transportation of cargo including storage of loaded pillow-block on the shelveless racks, robotic packaging, transportation system. Pillars of the cardboard pillow-blocks are glued out of  corrugated cardboard panels in which scotches of layers of glued cardboard pillows are perpendicular to the panel of the pillow-block shaping three pillar blocks lengthwise to the longest side of the pillow-block and formed from each of the support blocks. Lengthwise supports of the pillow-block are connected using mechanically glued links with crossbars which are constructed out of corrugated cardboard panels in which scotches of corrugated cardboard panels are perpendicular to pillow-block so that the frame of the cardboard pillow-block would be formed, the last cardboard panel is glued on that frame. Rectangular sockets having stepped lower part  are installed on the upper sides of the supports. After having put and glued crossbars connected with supports, connection of mechanically glued pillars and supports is formed on the upper side. The main advantages of the cardboard pillow-block are: it is suitable for all modern logistic operations of transportation,  capacity of loading is adequate to the capacity of  loading of certified wooden pillow-block, weight is twice lower than the weight of the wooden pillow-block.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