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Pasukamas reguliuojamas indukcinis kompiuterio modulis, apimantis pirmąją dalį ir antrąją dalį,  pirmoji dalis (8) gali suktis su kiekviena kita tam tikru kampu ir antrąją dalį (9). Minėta pirmoji dalis (8) turi kairįjį išgaubtumą (82), dešinįjį išgaubtumą (81) ir įdubą, sudaryta centrine išgaubta dalimi (93) antroje dalyje (9) tarp  kairiojo išgaubtumo (82) ir dešiniojo išgaubtumo (81). Kairiojo  išgaubtumo (82) ir dešiniojo išgaubtumo (81) konstrukcijos yra simetriškos, o jose įrengti guolių įtaisai (31, 32, 33) su skirtingu kiekvieno iš jų sukamuoju momentu. Reguliuojantis variklis  (2) išdėstytas centrinėje išgaubtumo (93) dalyje.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