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Išradimas priklauso tekstilės pramonei, būtent, pasižyminčių geromis drėgmės transportavimo nuo kūno į išorę savybėmis megztinių medžiagų grupei. Medžiaga pagaminta kombinuotu interlokiniu pynimu skersinio mezgimo būdu. Vidinis, prie kūno besiliečiantis sluoksnis, yra iš hidrofobinio pluošto gijinių siūlų ar verpalų, o išorinis sluoksnis - iš hidrofobinio ir hidrofilinio pluoštų gijinių siūlų ar verpalų, arba iš didesnio ir mažesnio elementaraus pluošto storio hidrofobinio pluošto gijinių siūlų ar verpalų. Vidinio sluoksnio vertikalus tankumas yra dvigubai mažesnis, negu išorinio sluoksnio. Medžiagos paviršinis tankis yra 120-240 g/m2, kaupiamasis vienpusio drėgmės transportavimo indeksas ir bendroji drėgmės transportavimo geba yra gero, labai gero ar aukštesnio lygmens. Atsparumas pūkavimuisi ir pumpuravimuisi ir yra ne žemesnis kaip 4-5 laipsnio.</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