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well-contacting socket includes socket noumenon (9) and execution motor (91) in the socket noumenon (9). The rotor of execution motor (91) is connected with screw rod (95) by power. The screw rod (95) fits with the screw hole in cross wall component (8) in the socket noumenon (9). The stator of execution motor (91) is fixedly connected with power supply guide post (74) which slidingly passes through sliding hole set in cross wall component (8). The power supply guide post (74) is used to connect power supply hole (60) inserted in the plug (6) in the jack of socket noumenon (9) for power  supply. Compression spring (71) is set on the power supply guide post (74) and between the side of cross wall component (8) oriented to the execution motor (91) and the stator of execution motor (91).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