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Confectionery product comprising of a frame made of at least one of forming layer produced from beforehand fruit and/or fruit and/or vegetable mixture with natural fructose (if necessary) and/or sugar-containing products (if necessary). A forming layer has a thickness of from 1 to 6 mm.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