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A29" w:rsidRPr="00CD7A29" w:rsidRDefault="00CD7A29" w:rsidP="00CD7A29">
      <w:pPr>
        <w:spacing w:line="360" w:lineRule="auto"/>
        <w:ind w:firstLine="567"/>
        <w:jc w:val="both"/>
        <w:rPr>
          <w:rFonts w:ascii="Helvetica" w:hAnsi="Helvetica"/>
          <w:szCs w:val="24"/>
        </w:rPr>
      </w:pPr>
      <w:r w:rsidRPr="00CD7A29">
        <w:rPr>
          <w:rFonts w:ascii="Helvetica" w:hAnsi="Helvetica"/>
          <w:szCs w:val="24"/>
        </w:rPr>
        <w:t>1. Miego kaukė, sudaryta iš tvirto plastiko su minkštu silikono krašteliu, kuris leidžia kaukei gerai ir patogiai priglusti prie veido, lanksčių dirželių – reguliuojamos juostelės su specialiais lipdukais, kuriomis galima priderinti kaukę prie veido, kaukės priekinėje dalyje padaryta oro įleidimo-išleidimo anga,</w:t>
      </w:r>
      <w:r w:rsidRPr="00CD7A29">
        <w:rPr>
          <w:rFonts w:ascii="Helvetica" w:hAnsi="Helvetica"/>
          <w:szCs w:val="24"/>
        </w:rPr>
        <w:t xml:space="preserve">  </w:t>
      </w:r>
      <w:r w:rsidRPr="00CD7A29">
        <w:rPr>
          <w:rFonts w:ascii="Helvetica" w:hAnsi="Helvetica"/>
          <w:szCs w:val="24"/>
        </w:rPr>
        <w:t>b e s i s k i r i a n t i</w:t>
      </w:r>
      <w:r w:rsidRPr="00CD7A29">
        <w:rPr>
          <w:rFonts w:ascii="Helvetica" w:hAnsi="Helvetica"/>
          <w:szCs w:val="24"/>
        </w:rPr>
        <w:t xml:space="preserve">  </w:t>
      </w:r>
      <w:r w:rsidRPr="00CD7A29">
        <w:rPr>
          <w:rFonts w:ascii="Helvetica" w:hAnsi="Helvetica"/>
          <w:szCs w:val="24"/>
        </w:rPr>
        <w:t>tuo, kad prie oro įleidimo-išleidimo angos sumontuota oro įleidimo-išleidimo sistema, sudaryta iš vienos kameros, pavyzdžiui, cilindro pavidalų, ir jo</w:t>
      </w:r>
      <w:bookmarkStart w:id="0" w:name="_GoBack"/>
      <w:bookmarkEnd w:id="0"/>
      <w:r w:rsidRPr="00CD7A29">
        <w:rPr>
          <w:rFonts w:ascii="Helvetica" w:hAnsi="Helvetica"/>
          <w:szCs w:val="24"/>
        </w:rPr>
        <w:t xml:space="preserve">s priešinguose lygiagrečiuose paviršiuose padarytos orui pralaidžios angos – pirmoji, kuri sujungta su kaukės oro įleidimo- išleidimo anga, ir antroji, kurioje sumontuota orui pralaidžios lanksčios žarnos jungtis, kameros viduje – jos centrinėje dalyje yra sandariai patalpinta nejudanti plokštelės pavidalo standi vidurinė pertvara, kurios plokštumos centrinėje dalyje – viduryje padaryta orui pralaidi pirmoji centrinė anga, o perimetro kraštuose per visą perimetrą taip pat padarytos orui pralaidžios pirmosios periferinės angos, iš abiejų vidurinės pertvaros pusių patalpintos dvi judančios plokštelių pavidalo standžios pertvaros – oro įleidimo ir išleidimo, kurios padarytos sandariai prigludusios prie vidurinės pertvaros, o prigludimo sandarumui užtikrinti tarp kameros cilindro lygiagrečių paviršių ir atitinkamos judančios pertvaros patalpintos atitinkamos spyruoklės – pirmoji ir antroji, oro įleidimo judančios pertvaros perimetro kraštuose per visą perimetrą padarytos orui pralaidžios antrosios periferinės angos, kurios sutapatintos su atitinkamomis pirmosiomis periferinėmis angomis nejudančios pertvaros perimetre, o oro išleidimo judančios pertvaros plokštumos centrinėje dalyje – viduryje padaryta orui pralaidi antroji centrinė anga, kuri sutapatinta su atitinkama pirmąja centrine anga nejudančios pertvaros centre, judančių pertvarų plokštumų tarpusavio lygiagreti orientacija fiksuota statmenai pertvaroms sumontuotais kreipiančiaisiais kaiščiais, nejudamai sujungtais su kamera ir nejudančia pertvara. </w:t>
      </w:r>
      <w:r w:rsidRPr="00CD7A29">
        <w:rPr>
          <w:rFonts w:ascii="Helvetica" w:hAnsi="Helvetica"/>
          <w:szCs w:val="24"/>
        </w:rPr>
        <w:cr/>
      </w:r>
    </w:p>
    <w:p w:rsidR="00CD7A29" w:rsidRPr="00CD7A29" w:rsidRDefault="00CD7A29" w:rsidP="00CD7A29">
      <w:pPr>
        <w:spacing w:line="360" w:lineRule="auto"/>
        <w:ind w:firstLine="567"/>
        <w:jc w:val="both"/>
        <w:rPr>
          <w:rFonts w:ascii="Helvetica" w:hAnsi="Helvetica"/>
          <w:szCs w:val="24"/>
        </w:rPr>
      </w:pPr>
      <w:r w:rsidRPr="00CD7A29">
        <w:rPr>
          <w:rFonts w:ascii="Helvetica" w:hAnsi="Helvetica"/>
          <w:szCs w:val="24"/>
        </w:rPr>
        <w:t>2. Universali miego kaukė pagal punktą 1,</w:t>
      </w:r>
      <w:r w:rsidRPr="00CD7A29">
        <w:rPr>
          <w:rFonts w:ascii="Helvetica" w:hAnsi="Helvetica"/>
          <w:szCs w:val="24"/>
        </w:rPr>
        <w:t xml:space="preserve">  </w:t>
      </w:r>
      <w:r w:rsidRPr="00CD7A29">
        <w:rPr>
          <w:rFonts w:ascii="Helvetica" w:hAnsi="Helvetica"/>
          <w:szCs w:val="24"/>
        </w:rPr>
        <w:t>b e s i s k i r i a n t i</w:t>
      </w:r>
      <w:r w:rsidRPr="00CD7A29">
        <w:rPr>
          <w:rFonts w:ascii="Helvetica" w:hAnsi="Helvetica"/>
          <w:szCs w:val="24"/>
        </w:rPr>
        <w:t xml:space="preserve">  </w:t>
      </w:r>
      <w:r w:rsidRPr="00CD7A29">
        <w:rPr>
          <w:rFonts w:ascii="Helvetica" w:hAnsi="Helvetica"/>
          <w:szCs w:val="24"/>
        </w:rPr>
        <w:t xml:space="preserve">tuo, kad oro srauto sandariam uždarymui judančių pertvarų atitinkamo paviršiaus atitinkamoje vietoje sumontuotos sandarinimo plėvelės – pirmoji ir antroji, atitinkamai oro įleidimo judančios pertvaros plokštumos centrinėje dalyje, atsuktoje į nejudančios pertvaros centre esančią orui pralaidžią pirmąją centrinę angą, ir oro išleidimo judančios pertvaros plokštumos perimetro kraštuose per visą perimetrą, atsuktame į nejudančios pertvaros plokštumos perimetre padarytas orui pralaidžias pirmąsias periferines angas. </w:t>
      </w:r>
      <w:r w:rsidRPr="00CD7A29">
        <w:rPr>
          <w:rFonts w:ascii="Helvetica" w:hAnsi="Helvetica"/>
          <w:szCs w:val="24"/>
        </w:rPr>
        <w:cr/>
      </w:r>
    </w:p>
    <w:p w:rsidR="00CD7A29" w:rsidRPr="00CD7A29" w:rsidRDefault="00CD7A29" w:rsidP="00CD7A29">
      <w:pPr>
        <w:spacing w:line="360" w:lineRule="auto"/>
        <w:ind w:firstLine="567"/>
        <w:jc w:val="both"/>
        <w:rPr>
          <w:rFonts w:ascii="Helvetica" w:hAnsi="Helvetica"/>
          <w:szCs w:val="24"/>
        </w:rPr>
      </w:pPr>
      <w:r w:rsidRPr="00CD7A29">
        <w:rPr>
          <w:rFonts w:ascii="Helvetica" w:hAnsi="Helvetica"/>
          <w:szCs w:val="24"/>
        </w:rPr>
        <w:t>3. Universali miego kaukė pagal punktą 1,</w:t>
      </w:r>
      <w:r w:rsidRPr="00CD7A29">
        <w:rPr>
          <w:rFonts w:ascii="Helvetica" w:hAnsi="Helvetica"/>
          <w:szCs w:val="24"/>
        </w:rPr>
        <w:t xml:space="preserve">  </w:t>
      </w:r>
      <w:r w:rsidRPr="00CD7A29">
        <w:rPr>
          <w:rFonts w:ascii="Helvetica" w:hAnsi="Helvetica"/>
          <w:szCs w:val="24"/>
        </w:rPr>
        <w:t>b e s i s k i r i a n t i</w:t>
      </w:r>
      <w:r w:rsidRPr="00CD7A29">
        <w:rPr>
          <w:rFonts w:ascii="Helvetica" w:hAnsi="Helvetica"/>
          <w:szCs w:val="24"/>
        </w:rPr>
        <w:t xml:space="preserve"> </w:t>
      </w:r>
      <w:r w:rsidRPr="00CD7A29">
        <w:rPr>
          <w:rFonts w:ascii="Helvetica" w:hAnsi="Helvetica"/>
          <w:szCs w:val="24"/>
        </w:rPr>
        <w:t xml:space="preserve">tuo, kad nejudančios plokštelės pavidalo vidurinės pertvaros plokštumos centrinėje dalyje – viduryje padarytos orui pralaidžios pirmosios centrinės angos, pavyzdžiui, apskritimo pavidalo, plotas sudaro iki 50 </w:t>
      </w:r>
      <w:r w:rsidRPr="00CD7A29">
        <w:rPr>
          <w:rFonts w:ascii="Helvetica" w:hAnsi="Helvetica"/>
          <w:szCs w:val="24"/>
        </w:rPr>
        <w:sym w:font="Symbol" w:char="F025"/>
      </w:r>
      <w:r w:rsidRPr="00CD7A29">
        <w:rPr>
          <w:rFonts w:ascii="Helvetica" w:hAnsi="Helvetica"/>
          <w:szCs w:val="24"/>
        </w:rPr>
        <w:t xml:space="preserve"> pertvaros ploto, o vidurinės pertvaros ir oro įleidimo judančios pertvaros perimetrų kraštuose per visą perimetrą padarytų orui pralaidžių angų, pavyzdžiui, vienodų apskritimų pavidalu, bendras plotas sudaro iki 45 </w:t>
      </w:r>
      <w:r w:rsidRPr="00CD7A29">
        <w:rPr>
          <w:rFonts w:ascii="Helvetica" w:hAnsi="Helvetica"/>
          <w:szCs w:val="24"/>
        </w:rPr>
        <w:sym w:font="Symbol" w:char="F025"/>
      </w:r>
      <w:r w:rsidRPr="00CD7A29">
        <w:rPr>
          <w:rFonts w:ascii="Helvetica" w:hAnsi="Helvetica"/>
          <w:szCs w:val="24"/>
        </w:rPr>
        <w:t xml:space="preserve"> pertvaros ploto. </w:t>
      </w:r>
    </w:p>
    <w:sectPr w:rsidR="00CD7A29" w:rsidRPr="00CD7A29" w:rsidSect="00CD7A29">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057A31"/>
    <w:rsid w:val="0000726D"/>
    <w:rsid w:val="00055C86"/>
    <w:rsid w:val="00057A31"/>
    <w:rsid w:val="00091494"/>
    <w:rsid w:val="00100598"/>
    <w:rsid w:val="001136E2"/>
    <w:rsid w:val="00182A1E"/>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3F18D9"/>
    <w:rsid w:val="00463495"/>
    <w:rsid w:val="004859D0"/>
    <w:rsid w:val="004868B0"/>
    <w:rsid w:val="004A5A8A"/>
    <w:rsid w:val="004B1648"/>
    <w:rsid w:val="004B64B8"/>
    <w:rsid w:val="0056063D"/>
    <w:rsid w:val="005A2745"/>
    <w:rsid w:val="005C1274"/>
    <w:rsid w:val="005E010A"/>
    <w:rsid w:val="00620AE2"/>
    <w:rsid w:val="006F782C"/>
    <w:rsid w:val="00701FE3"/>
    <w:rsid w:val="00703E0B"/>
    <w:rsid w:val="0073638B"/>
    <w:rsid w:val="007440F4"/>
    <w:rsid w:val="00774239"/>
    <w:rsid w:val="00853757"/>
    <w:rsid w:val="008733FB"/>
    <w:rsid w:val="008B6946"/>
    <w:rsid w:val="008B787F"/>
    <w:rsid w:val="008E1C0A"/>
    <w:rsid w:val="0090223D"/>
    <w:rsid w:val="00904B41"/>
    <w:rsid w:val="00912736"/>
    <w:rsid w:val="00917237"/>
    <w:rsid w:val="00925764"/>
    <w:rsid w:val="00947F90"/>
    <w:rsid w:val="009A3C73"/>
    <w:rsid w:val="00AA5245"/>
    <w:rsid w:val="00AC620D"/>
    <w:rsid w:val="00AD5DF2"/>
    <w:rsid w:val="00AD5E9E"/>
    <w:rsid w:val="00AD798E"/>
    <w:rsid w:val="00AF40B2"/>
    <w:rsid w:val="00AF4E8E"/>
    <w:rsid w:val="00AF696C"/>
    <w:rsid w:val="00B517F1"/>
    <w:rsid w:val="00B536BD"/>
    <w:rsid w:val="00BE4F3E"/>
    <w:rsid w:val="00CD7686"/>
    <w:rsid w:val="00CD7A29"/>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1990</Words>
  <Characters>1135</Characters>
  <Application>Microsoft Office Word</Application>
  <DocSecurity>0</DocSecurity>
  <Lines>9</Lines>
  <Paragraphs>6</Paragraphs>
  <ScaleCrop>false</ScaleCrop>
  <Company>Hewlett-Packard Company</Company>
  <LinksUpToDate>false</LinksUpToDate>
  <CharactersWithSpaces>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2017-03-02T09:09:00Z</dcterms:created>
  <dcterms:modified xsi:type="dcterms:W3CDTF">2017-03-02T09:10:00Z</dcterms:modified>
</cp:coreProperties>
</file>