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Described screw implant for use in bone with apical thread (4), and partially threaded rod housing (1). Mentioned implant at the bottom comprises down from the head (3) an annular thickening (2) for bone stiffness and compression. It is thereby eliminating or reducing the effects of reconstruction which increases the stability of the secondary direct healing process.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