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konkrečiai – pastatų, tarp jų gyvenamųjų namų, lauko durims. Siūlomų lauko  durų konstrukcija, kuriose  durų stakta ir varčia susideda iš dviejų dalių – apsauginio ir termoizoliacinio sluoksnių. Durų stakta (1) susideda iš pagrindinio karkaso (9), termoizoliacinės tarpinės (10), papildomo karkaso (11) išorinės apdailos (12) ir vidinės apdailos (13), o  varčia  (2) susideda iš pagrindinio karkaso (14), šarvo (15), termoizoliacinės tarpinės (16) papildomo karkaso (17), išorinės apdailos (18) ir vidinės apdailos (19). Termoizoliacinės tarpinės (10), (16)  padarytos tokio storio, kad nebūtų šilumos tiltų tarp pagrindinio ( 9) ir papildomo staktos (11) karkasų, o taip pat tarp pagrindinio varčios karkaso (14) ir papildomo staktos karkaso (11).Išradime pasiūlyti keli durų konstrukcijų variantai. Šių durų šilumos perdavimo koeficientas  0,65 W/m²K.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