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the field of construction, in particular to the outside doors of buildings, including residential buildings. The proposed outside door structure, in which the door frame and the bolt are made up of two parts - the protective and thermal insulation layers. The door frame (1) consists of a main frame (9), a thermoset insert (10), an outer frame (12) and an interior decoration (13) of the additional frame (11), and a leaf (2) consisting of a main frame (14), shell (15), thermal insulating insertion  (16)  additional frame (17), exterior decoration (18) and interior decoration (19). The thermal insulating insertions (10), (16) are made of a thickness such that there are no heat bridges between the carcasses of the main (9) and the additional frame (11), as well as between the main leaf frame (14) and the additional frame (11). It is proposed several variants of door constructions. The heat transfer coefficient of these doors is 0.65 W / m²K.</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