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sviesto ir kitų pastos pavidalo produktų pakavimo įrenginiais, turinčiais formavimo stalą, kurį suka erdvinis kumštelis.Išradimo įgyvendinamo būdas apima šiuos etapus: taikant atvirkštinės inžinerijos metodą, nukopijuoja etaloninio pakavimo įrenginio judesio trajektorijos dalį su tiksliomis etaloninio kumštelio koordinatėmis naudojant etaloninio įrenginio dokumentaciją;atsižvelgia į formavimo stalo tarpusavio elementų – sekiklio ir erdvinio kumštelio vyraujančią judėjimo trajektoriją, išreiškiamą projekciniu geometrijos korekcijos koeficientu, kurį pagal kosinusų teoremą  apskaičiuoja erdvinio kumštelio pasisukimo kampo intervaluose 0?- 90? ir 630?- 720?;parengia etaloninio erdvinio kumštelio viso diapazono judesio kreivę;nustato viso diapazono judesio kreivę aprašantį judesio dėsnį, kuris atitinka 5-tosios eilės Furjė eilutę;apskaičiuoja erdvinio kumštelio geometriją, naudojant techniniams skaičiavimams skirtą daugiaplatformę programinę įrangą;gamina kopyrą ir išfrezuoja erdvinį kumštelį frezavimo kopijavimo staklėmis arba kumštelį gamina skaitmeninio valdymo staklėmis pagal prieš tai sukurtą jo erdvinį kūną specialiu programiniu paketu.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