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industry of building materials, and is intended to expand the nomenclature of thermal insulation materials. The aim of the invention - to create a building thermal insulation material that can be used for partitions (walls, roof and floor) of residential and industrial buildings using technogenic waste (extractive hemihydrate phosphogypsum and crushed used expanded polystyrene packing tare) existing in Lithuania in significant amounts. The volume of building thermal insulation material consists up to 98% of the mentioned waste. The rest amount consists of Portland  cement produced in Lithuania and opoka - easily mined natural raw material. The density changes in range 260 to 520 kg/m3, the compressive strength - 0.30 to 1.30 MPa, and the thermal conductivity@coefficient - 0.082 to 0.141 W/m. K depending on the composition of building thermal insulation material. Proposed to produce thermal insulation material is in full compliance with the third waste management priority of the Law on Waste Management of Republic of Lithuania made from waste products or secondary raw materials suitable for the production of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