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Mikrobiologiškai saugus ir naudingas geriamasis vanduo yra paruošiamas iš žaliavinio vandens, jį skaidrinant ir dezinfekuojant reaktyviais deguonies dariniais ir sidabro jonų tirpalu. Iš pradžių vanduo apdorojamas ozonu iki tinkamos ozono koncentracijos vandenyje, po to į vandenį sudozuojamas reikiamas kiekis dezinfekcinio skysčio. Geriamojo vandens paruošimui naudojamas stabilus ir saugus, naudingų mineralinių medžiagų turintis sidabro dezinfekcinis skystis, kuris gaunamas nenaudojant elektrolizės įrangos, stiprių mineralinių rūgščių, organinių ar kitų nepageidaujamų vandenyje stabilizatorių, o jo ruošimui galima naudoti įvarius sidabro junginius ar metalinį sidabrą. Tirpalas yra stabilizuojamas teigiamai bendrą suvartojamų mineralų kiekį papildančiomis mineralinėmis medžiagomis. Tokį tirpalą naudojant kartu su vandens dezinfekavimu reaktyviais deguonies dariniais, atvirai laikomas vanduo yra papildomai apsaugotas nuo antrinės mikrobiologinės taršos ilgą laiką, konkrečiai ilgiau nei 3 mėn.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