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light industry products, in particular to production of buttons and can be used to light industry new button examples made from polyester, a polyamide, nylon, copper - zinc -  aluminum alloys and production of similar products. The result is achieved using computer program AUTOCAD to design the sketches of the needed button models and sizes and placed in a computer database. All selected buttons are photographed and then all types of materials, textures and colors are placed in a computer database. Using the database the button configurator generates the wanted virtual  button models. PROJET660 or similar brand of professional 3D printer prints the required button model, size, color and texture. To make models examples visually match to the original the model the lacquer process is added. There process is technically simple, easily workable, economical but effective way of transferring buttons concept from idea to final product manufacture for the user, button examples prototyping enables rational and efficient use of raw materials, skilled labor, energy and other material resources, greatly accelerate the production of the button samples and the production process.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