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Pasiūlymai yra iš elektronikos srities, o būtent iš drėgmės matavimo bei detekcijos būdų ir juos realizuojančių įtaisų sričių, ir gali būti vartojami aplinkos drėgmės matavimui bei indikacijai – detekcijai, pavyzdžiui, automobilių salonuose komfortui užtikrinti, pramoninėse patalpose bei buityje ventiliacijos automatikos srityje, šilumos ūkyje, medienos apdirbimo pramonėje, maisto ir biotechnologijų pramonėje, medicinoje paciento sveikatos stebėjimui, žmonių patiriančių didelius fizinius krūvius sveikatos būklei nustatyti, ir t. t. Pasiūlytame būde matuojamas paviršinės akustinės bangos (PAB) amplitudės Uo, dažnio fo ir fazės ?o kitimas laike t, įtakoti aplinkos drėgmės, o būdą realizuojančiame jutiklyje drėgmei jautrusis elementas yra porfirino plėvelė. Palyginus su analogais pasiūlytas  drėgmės matavimo būdas ir jį realizuojantis drėgmės jutiklis pasižymi labai trumpa atsako trukmė ?t ? 0,1 s, ir atsako signalas neturi histerezės, o tai sąlygoja tikslesnius drėgmės momentinių verčių   ir jų pokyčių laike matavimus.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