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Planter , which consist of hollow dibble with a slot, shaft, pedal, handle, depth limiter, in order to reduce operator‘s amount of work, minimize stress and tiredness, improve quality of planting, planter is done different -  being supplied with hollow sharpened pipe like dibble, its along located upwardly widening  slot  distant from cutting edge, while at a slot opposite site is placed sloped up tongue leaned against dibble‘s  inner wall, opposite the tongue is located open mouth equipped with side guards, while the sloped up lug and pipe like shaft are attached on the outer dibble‘s wall.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