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Rehabilitative walker is designed to perform physical exercises helping to recover the lost or nurture the lacking abilities to walk, keep the balance, or other similar abilities. The walker is new due to the fact that the patient is suspended in the walker so that there is not a single suspension point but two suspension points and they are moved into walker's sides and supported by pneumatic cylinders with the ability to control the air supply to the cylinders, allow a suspension to replicate the patient's hip movements with higher precision, facilitate or exacerbate waddling of the patient's hips, such an arrangement enables to measure load on the legs and keep track of the suitability of the procedures to the patient during rehabilitation with sufficient accuracy. The walker accurately simulates and effectively stimulates natural movements of the human when walking. The suspension mechanism is attached to the walker through the ball joint connection, due which the patient can not only freely waddle from side to side but also rotate around a vertical axis. The suspension mechanism has removable handholds. Back support is attached in a way that when determining the correct angle  of inclination of the patient's back at the same time remains tight-fitting to the patient's back and does not restrict his movements. Method of attachment of metal leg joints enables the legs to not  respond to the patient's waddle at the waist from side to side. The new method of attachment of the stable handhold enables one person quickly and easily immovably attach the stable handhold to the walker frame or remove 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