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Dezinfekavimo sistema, skirta montuoti nuotekų perpumpavimo stotyse, nuotekų valymo stotyse (atviruose nuotekų valymo rezervuaruose). Sistema apima daugiau negu vieną ozono generatorių (5, 18); daugiau negu vieną ozono lygio detektorių (6, 6', 7); programuojamą laikmatį (10); bent vieną užimtumo detektorių (14); bent vieną pagrindinę sistemos procesų valdymo priemonę  (13); bent vieną tarpinę sistemos procesų valdymo priemonę  (11). Išradimas yra skirtas dezinfekuoti ne tik orą, pašalinant blogą kvapą, bet taipogi dezinfekuoti ir nuotekas, patalpas ir įrangą, reguliuojant ozono koncentraciją.  Tokiu būdu panaikinama ne tik blogo kvapo pasekmė, kuri atsiranda dėl bakterijų, pirmuonių, pelėsių bei kitų grybelių, bet ir priežastis dėl ko tas blogas kvapas atsiranda, t.y. naikinant virusus, bakterijas, grybus, pelėsį ir visas pagrindines biodujas dezinfekuojamoje aplinkoje. Šio išradimo modifikacijos teikia galimybę reguliuoti ozono koncentraciją siekiant dezinfekuoti nuotekas, patalpas bei aplinką išvengiant ozono galimo kenksmingo poveikio žmonėms, kurie dirba dezinfekuoti numatytose aplinkose ar gyvena netoliese tokiu aplinkų.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