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Išradime aprašoma maitinimo šaltinio sąsajos įtaisas su ventiliatoriumi, apimantis korpusą, maitinimo šaltinio įtaisą, kur korpusas (91), maitinimo šaltinio lizdo įtaisas (1), sumontuotas korpuso (91) apatinėje šoninėje sienelėje ir maitinimo kištuko įtaisas sumontuotas viršutinėje sienelėje. Maitinimo šaltinio lizdo įtaisas (1) apima maitinimo šaltinio laidą (3) ir maitinimo šaltinio kiaurymę (2), naudojamą elektros jungčiai su maitinimo kištuko įtaisu. Maitinimo kištuko įtaisas apima du iš viršaus spaudžiamus varžto elementus (8), fiksuotai sujungtus su korpuso (91) viršutine šonine sienele. Du iš viršaus spaudžiami varžto elementai (8) yra simetriškai sumontuoti, atsižvelgiant į korpuso (91) išilginę ašį, ir kiekvienas iš jų apima sriegio fiksuotą movą (82), pritvirtintą prie korpuso (91) viršutinės sienelės, iš viršaus spaudžiamas varžtas ( 81), kuris sutvirtintas su sriegiuota kiauryme  (821) sriegio fiksuotos movos (82) apatinėje pusėje.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