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Tarpbutinė pertvara (1) apimanti keletą sluoksnių, turinčių skirtingas fizikines savybes, apima bent vieną akytbetonio bloko ar iš panašių savybių elementų sudarytą sluoksnį (2, 2'); bent vieną akustinio granulato sluoksnį (3), sudarytą iš akustines ir/arba šilumines pertvaros savybes pagerinančios medžiagos; bent vieną gipso kartono sluoksnį (5, 5',5"); elastingą tarpinę (4, 4'); ir architektūrinę detalę (6). Pertvaros (1) pagal aprašytą pavyzdį įrengimas yra 15 % greitesnis negu įprastinių pertvarų, nebereikia tinkuoti sienų, taip sumažinant statybos išlaidas 10-15%, nebelieka šlapių procesų, dėl plonesnių negu įprasta pertvarų yra gaunamas padidėjęs patalpų plotas, apie 40 % sumažėja perdangos apkrova, užtikrinama 57 dB garso izoliacija.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