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šildymo technikai. Išradimo tikslas - sutaupyti kuro sąnaudas  ir užtikrinti  ekologišką   kuro deginimą bei efektyvų šilumos atidavimą. Krosnis (1) susideda iš priekinėje dalyje sumontuotų dvejų durelių – viršutinių (4), skirtų pakrauti kietąjį kurą  į krosnies  pakurą, ir apatinių (2) su įmontuota paduodamo oro kiekio reguliavimo sklende (3), skirtų krosniai  išvalyti, viršutinio (7) ir apatinio (6) dūmtraukių bei  kondensato išleidimo vamzdelio (5). Į viršutinį dūmtraukį (7) įmontuota sklendė (8). Viršutinis dūmtraukis (7) įvestas į apatinį dūmtraukį (6).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