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būdas ir įrenginys mušimo reiškinio metu sugeneruoja 1 - 10 Hz dažnius bei 1 - 50 mm poslinkio amplitudes, taip sukuriant pakankamo dydžio jėgą, reikiamam galūnių poslinkiui sukurti. Įrenginys pagal išradimą apima: rėminę konstrukciją (1); gulimos padėties žmogaus kūno atramos paviršių (2); viršutinės kūno dalies arba bent dalies viršutinės kūno dalies kampo su atraminiu paviršiumi (2) keitimo atramą (3); reguliuojamą kojų atramą (4); reguliuojamos kojų atramos (4) kampo su atraminiu paviršiumi (2) reguliavimo priemonę (5) ir jos fiksavimo atramą (6); virpesių generavimo šaltinį (7);  ir virpesių generavimo priemonės valdymo priemones (brėžinyje neparodyta).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