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4CE" w:rsidRPr="00FE04CE" w:rsidRDefault="00FE04CE" w:rsidP="00FE04CE">
      <w:pPr>
        <w:spacing w:line="360" w:lineRule="auto"/>
        <w:ind w:firstLine="567"/>
        <w:jc w:val="both"/>
        <w:rPr>
          <w:rFonts w:ascii="Helvetica" w:hAnsi="Helvetica"/>
          <w:szCs w:val="24"/>
          <w:lang w:eastAsia="zh-CN"/>
        </w:rPr>
      </w:pPr>
      <w:r w:rsidRPr="00FE04CE">
        <w:rPr>
          <w:rFonts w:ascii="Helvetica" w:hAnsi="Helvetica"/>
          <w:szCs w:val="24"/>
          <w:lang w:eastAsia="zh-CN"/>
        </w:rPr>
        <w:t>1. Darbą lengvinanti rankena</w:t>
      </w:r>
      <w:r>
        <w:rPr>
          <w:rFonts w:ascii="Helvetica" w:hAnsi="Helvetica"/>
          <w:szCs w:val="24"/>
          <w:lang w:eastAsia="zh-CN"/>
        </w:rPr>
        <w:t>,</w:t>
      </w:r>
      <w:r w:rsidRPr="00FE04CE">
        <w:rPr>
          <w:rFonts w:ascii="Helvetica" w:hAnsi="Helvetica"/>
          <w:szCs w:val="24"/>
          <w:lang w:eastAsia="zh-CN"/>
        </w:rPr>
        <w:t xml:space="preserve"> skirta apvaliai ventilio rankenai sukti, </w:t>
      </w:r>
      <w:r>
        <w:rPr>
          <w:rFonts w:ascii="Helvetica" w:hAnsi="Helvetica"/>
          <w:szCs w:val="24"/>
          <w:lang w:eastAsia="zh-CN"/>
        </w:rPr>
        <w:t xml:space="preserve">turinti </w:t>
      </w:r>
      <w:r w:rsidRPr="00FE04CE">
        <w:rPr>
          <w:rFonts w:ascii="Helvetica" w:hAnsi="Helvetica"/>
          <w:szCs w:val="24"/>
          <w:lang w:eastAsia="zh-CN"/>
        </w:rPr>
        <w:t>pailgą korpusą ir elementus apvaliai ventilio rankenai užkabinti,</w:t>
      </w:r>
      <w:r>
        <w:rPr>
          <w:rFonts w:ascii="Helvetica" w:hAnsi="Helvetica"/>
          <w:szCs w:val="24"/>
          <w:lang w:eastAsia="zh-CN"/>
        </w:rPr>
        <w:t xml:space="preserve">  b e s i s k i r i a n t i  </w:t>
      </w:r>
      <w:r w:rsidRPr="00FE04CE">
        <w:rPr>
          <w:rFonts w:ascii="Helvetica" w:hAnsi="Helvetica"/>
          <w:szCs w:val="24"/>
          <w:lang w:eastAsia="zh-CN"/>
        </w:rPr>
        <w:t>tuo, kad</w:t>
      </w:r>
      <w:r>
        <w:rPr>
          <w:rFonts w:ascii="Helvetica" w:hAnsi="Helvetica"/>
          <w:szCs w:val="24"/>
          <w:lang w:eastAsia="zh-CN"/>
        </w:rPr>
        <w:t xml:space="preserve"> </w:t>
      </w:r>
      <w:r w:rsidRPr="00FE04CE">
        <w:rPr>
          <w:rFonts w:ascii="Helvetica" w:hAnsi="Helvetica"/>
          <w:szCs w:val="24"/>
          <w:lang w:eastAsia="zh-CN"/>
        </w:rPr>
        <w:t>rankenos korpusą sudaro movomis sujungti vidinis strypas ir išorinis strypas, o vidinis strypas yra apgaubtas išoriniu strypu ir jie gali būti ištempiami vienas kito atžvilgiu, minėti kištukai apima pirmuosius kištukus ir antruosius kištukus, pirmieji kištukai yra pritvirtinti vidinio strypo viršutiniame gale, o antrieji kištukai yra išorinio strypo viršutiniame gale, pirmųjų kištukų struktūra primena U formą, antrieji kištukai taip pat primena U formą, tarp pirmųjų ir antrųjų kištukų yra suformuojamas tarpas, tarpo dydis yra keičiamas, kai vidinis ir išorinis strypai yra ištempiami vienas kito atžvilgiu, į minėtą rankenos tarpą yra įstatoma ventilio apskrita rankena, tarpas sumažinamas, kad kištukais suspausti ventilio rankeną, kad ja galima būtų atidaryti arba uždaryti ventilį.</w:t>
      </w:r>
    </w:p>
    <w:p w:rsidR="00FE04CE" w:rsidRDefault="00FE04CE" w:rsidP="00FE04CE">
      <w:pPr>
        <w:spacing w:line="360" w:lineRule="auto"/>
        <w:ind w:firstLine="400"/>
        <w:jc w:val="both"/>
        <w:rPr>
          <w:rFonts w:ascii="Helvetica" w:hAnsi="Helvetica"/>
          <w:szCs w:val="24"/>
          <w:lang w:eastAsia="zh-CN"/>
        </w:rPr>
      </w:pPr>
    </w:p>
    <w:p w:rsidR="00FE04CE" w:rsidRPr="00FE04CE" w:rsidRDefault="00FE04CE" w:rsidP="00FE04CE">
      <w:pPr>
        <w:spacing w:line="360" w:lineRule="auto"/>
        <w:ind w:firstLine="400"/>
        <w:jc w:val="both"/>
        <w:rPr>
          <w:rFonts w:ascii="Helvetica" w:hAnsi="Helvetica"/>
          <w:szCs w:val="24"/>
          <w:lang w:eastAsia="zh-CN"/>
        </w:rPr>
      </w:pPr>
      <w:r w:rsidRPr="00FE04CE">
        <w:rPr>
          <w:rFonts w:ascii="Helvetica" w:hAnsi="Helvetica"/>
          <w:szCs w:val="24"/>
          <w:lang w:eastAsia="zh-CN"/>
        </w:rPr>
        <w:t xml:space="preserve">2. Darbą lengvinanti rankena skirta apvaliai ventilio rankenai sukti, </w:t>
      </w:r>
      <w:r w:rsidRPr="00FE04CE">
        <w:rPr>
          <w:rFonts w:ascii="Helvetica" w:hAnsi="Helvetica"/>
          <w:szCs w:val="24"/>
          <w:shd w:val="clear" w:color="auto" w:fill="FFFFFF"/>
        </w:rPr>
        <w:t>pagal 1 punktą,</w:t>
      </w:r>
      <w:r>
        <w:rPr>
          <w:rFonts w:ascii="Helvetica" w:hAnsi="Helvetica"/>
          <w:szCs w:val="24"/>
        </w:rPr>
        <w:t xml:space="preserve">  b e s i s k i r i a n t i  </w:t>
      </w:r>
      <w:r w:rsidRPr="00FE04CE">
        <w:rPr>
          <w:rFonts w:ascii="Helvetica" w:hAnsi="Helvetica"/>
          <w:szCs w:val="24"/>
          <w:shd w:val="clear" w:color="auto" w:fill="FFFFFF"/>
        </w:rPr>
        <w:t>tuo</w:t>
      </w:r>
      <w:r w:rsidRPr="00FE04CE">
        <w:rPr>
          <w:rFonts w:ascii="Helvetica" w:hAnsi="Helvetica"/>
          <w:szCs w:val="24"/>
          <w:shd w:val="clear" w:color="auto" w:fill="FFFFFF"/>
          <w:lang w:eastAsia="zh-CN"/>
        </w:rPr>
        <w:t>, kad</w:t>
      </w:r>
      <w:r w:rsidRPr="00FE04CE">
        <w:rPr>
          <w:rFonts w:ascii="Helvetica" w:hAnsi="Helvetica"/>
          <w:szCs w:val="24"/>
          <w:lang w:eastAsia="zh-CN"/>
        </w:rPr>
        <w:t xml:space="preserve"> pirmųjų kištukų U formos žiotys yra uždedamos, talpinamos ant naudojamos apvalios ventilio rankenos stipino. </w:t>
      </w:r>
    </w:p>
    <w:p w:rsidR="00FE04CE" w:rsidRDefault="00FE04CE" w:rsidP="00FE04CE">
      <w:pPr>
        <w:spacing w:line="360" w:lineRule="auto"/>
        <w:ind w:firstLine="567"/>
        <w:jc w:val="both"/>
        <w:rPr>
          <w:rFonts w:ascii="Helvetica" w:hAnsi="Helvetica"/>
          <w:szCs w:val="24"/>
          <w:lang w:eastAsia="zh-CN"/>
        </w:rPr>
      </w:pPr>
    </w:p>
    <w:p w:rsidR="00FE04CE" w:rsidRPr="00FE04CE" w:rsidRDefault="00FE04CE" w:rsidP="00FE04CE">
      <w:pPr>
        <w:spacing w:line="360" w:lineRule="auto"/>
        <w:ind w:firstLine="567"/>
        <w:jc w:val="both"/>
        <w:rPr>
          <w:rFonts w:ascii="Helvetica" w:hAnsi="Helvetica"/>
          <w:szCs w:val="24"/>
          <w:lang w:eastAsia="zh-CN"/>
        </w:rPr>
      </w:pPr>
      <w:r w:rsidRPr="00FE04CE">
        <w:rPr>
          <w:rFonts w:ascii="Helvetica" w:hAnsi="Helvetica"/>
          <w:szCs w:val="24"/>
          <w:lang w:eastAsia="zh-CN"/>
        </w:rPr>
        <w:t xml:space="preserve">3 Darbą lengvinanti rankena skirta apvaliai ventilio rankenai sukti, </w:t>
      </w:r>
      <w:r w:rsidRPr="00FE04CE">
        <w:rPr>
          <w:rFonts w:ascii="Helvetica" w:hAnsi="Helvetica"/>
          <w:szCs w:val="24"/>
          <w:shd w:val="clear" w:color="auto" w:fill="FFFFFF"/>
        </w:rPr>
        <w:t>pagal 1 punktą,</w:t>
      </w:r>
      <w:r>
        <w:rPr>
          <w:rFonts w:ascii="Helvetica" w:hAnsi="Helvetica"/>
          <w:szCs w:val="24"/>
        </w:rPr>
        <w:t xml:space="preserve">  b e s i s k i r i a n t i  </w:t>
      </w:r>
      <w:r w:rsidRPr="00FE04CE">
        <w:rPr>
          <w:rFonts w:ascii="Helvetica" w:hAnsi="Helvetica"/>
          <w:szCs w:val="24"/>
          <w:shd w:val="clear" w:color="auto" w:fill="FFFFFF"/>
        </w:rPr>
        <w:t>tuo</w:t>
      </w:r>
      <w:r w:rsidRPr="00FE04CE">
        <w:rPr>
          <w:rFonts w:ascii="Helvetica" w:hAnsi="Helvetica"/>
          <w:szCs w:val="24"/>
          <w:shd w:val="clear" w:color="auto" w:fill="FFFFFF"/>
          <w:lang w:eastAsia="zh-CN"/>
        </w:rPr>
        <w:t>, kad</w:t>
      </w:r>
      <w:r>
        <w:rPr>
          <w:rFonts w:ascii="Helvetica" w:hAnsi="Helvetica"/>
          <w:szCs w:val="24"/>
          <w:lang w:eastAsia="zh-CN"/>
        </w:rPr>
        <w:t xml:space="preserve"> </w:t>
      </w:r>
      <w:r w:rsidRPr="00FE04CE">
        <w:rPr>
          <w:rFonts w:ascii="Helvetica" w:hAnsi="Helvetica"/>
          <w:szCs w:val="24"/>
          <w:lang w:eastAsia="zh-CN"/>
        </w:rPr>
        <w:t>minėto išorinio strypo žemutinis galas turi kotą, rankeną, ranktūrį skirtą patogiau suimti įrankį, minėtas kotas yra užmautas ant išorinio strypo ir vidinio strypo sujungimo, ties vidinio strypo žemutine dalimi, naudojant įrankį tarpas tarp kištukų yra pritaikomas ventilio apvaliai rankenai, užfiksuojamas, kotas užmaunamas ant vidinio ir išorinio strypų, užfiksuojamas, pritaikomas darbui, t.y. apvaliai ventilio rankenai sukti.</w:t>
      </w:r>
    </w:p>
    <w:p w:rsidR="00FE04CE" w:rsidRDefault="00FE04CE" w:rsidP="00FE04CE">
      <w:pPr>
        <w:spacing w:line="360" w:lineRule="auto"/>
        <w:ind w:firstLine="567"/>
        <w:jc w:val="both"/>
        <w:rPr>
          <w:rFonts w:ascii="Helvetica" w:hAnsi="Helvetica"/>
          <w:szCs w:val="24"/>
          <w:lang w:eastAsia="zh-CN"/>
        </w:rPr>
      </w:pPr>
    </w:p>
    <w:p w:rsidR="0018473C" w:rsidRPr="00FE04CE" w:rsidRDefault="00FE04CE" w:rsidP="00FE04CE">
      <w:pPr>
        <w:spacing w:line="360" w:lineRule="auto"/>
        <w:ind w:firstLine="567"/>
        <w:jc w:val="both"/>
        <w:rPr>
          <w:rFonts w:ascii="Helvetica" w:hAnsi="Helvetica"/>
          <w:szCs w:val="24"/>
        </w:rPr>
      </w:pPr>
      <w:bookmarkStart w:id="0" w:name="_GoBack"/>
      <w:bookmarkEnd w:id="0"/>
      <w:r w:rsidRPr="00FE04CE">
        <w:rPr>
          <w:rFonts w:ascii="Helvetica" w:hAnsi="Helvetica"/>
          <w:szCs w:val="24"/>
          <w:lang w:eastAsia="zh-CN"/>
        </w:rPr>
        <w:t xml:space="preserve">4. Darbą lengvinanti rankena skirta apvaliai ventilio rankenai sukti, </w:t>
      </w:r>
      <w:r w:rsidRPr="00FE04CE">
        <w:rPr>
          <w:rFonts w:ascii="Helvetica" w:hAnsi="Helvetica"/>
          <w:szCs w:val="24"/>
          <w:shd w:val="clear" w:color="auto" w:fill="FFFFFF"/>
        </w:rPr>
        <w:t>pagal 1 punktą,</w:t>
      </w:r>
      <w:r>
        <w:rPr>
          <w:rFonts w:ascii="Helvetica" w:hAnsi="Helvetica"/>
          <w:szCs w:val="24"/>
        </w:rPr>
        <w:t xml:space="preserve">  b e s i s k i r i a n t i  </w:t>
      </w:r>
      <w:r w:rsidRPr="00FE04CE">
        <w:rPr>
          <w:rFonts w:ascii="Helvetica" w:hAnsi="Helvetica"/>
          <w:szCs w:val="24"/>
          <w:shd w:val="clear" w:color="auto" w:fill="FFFFFF"/>
        </w:rPr>
        <w:t>tuo</w:t>
      </w:r>
      <w:r w:rsidRPr="00FE04CE">
        <w:rPr>
          <w:rFonts w:ascii="Helvetica" w:hAnsi="Helvetica"/>
          <w:szCs w:val="24"/>
          <w:shd w:val="clear" w:color="auto" w:fill="FFFFFF"/>
          <w:lang w:eastAsia="zh-CN"/>
        </w:rPr>
        <w:t>, kad</w:t>
      </w:r>
      <w:r w:rsidRPr="00FE04CE">
        <w:rPr>
          <w:rFonts w:ascii="Helvetica" w:hAnsi="Helvetica"/>
          <w:szCs w:val="24"/>
          <w:lang w:eastAsia="zh-CN"/>
        </w:rPr>
        <w:t xml:space="preserve"> ant išorinio vamzdžio yra fiksavimo žiedas, kuris nustato koto užmovimo poziciją ant išorinio vamzdžio, taip pat kotą užmovus ant išorinio vamzdžio, kotas fiksuojamas prie fiksavimo žiedo.</w:t>
      </w:r>
    </w:p>
    <w:sectPr w:rsidR="0018473C" w:rsidRPr="00FE04CE" w:rsidSect="00FE04CE">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9"/>
  <w:proofState w:spelling="clean" w:grammar="clean"/>
  <w:revisionView w:inkAnnotations="0"/>
  <w:defaultTabStop w:val="720"/>
  <w:hyphenationZone w:val="396"/>
  <w:drawingGridHorizontalSpacing w:val="78"/>
  <w:drawingGridVerticalSpacing w:val="106"/>
  <w:displayHorizontalDrawingGridEvery w:val="2"/>
  <w:displayVerticalDrawingGridEvery w:val="2"/>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4CE"/>
    <w:rsid w:val="0000726D"/>
    <w:rsid w:val="00091494"/>
    <w:rsid w:val="00100598"/>
    <w:rsid w:val="0018473C"/>
    <w:rsid w:val="001C2367"/>
    <w:rsid w:val="001D55F6"/>
    <w:rsid w:val="00203EBC"/>
    <w:rsid w:val="00220F37"/>
    <w:rsid w:val="00246EF9"/>
    <w:rsid w:val="00276E95"/>
    <w:rsid w:val="0028658E"/>
    <w:rsid w:val="002C447F"/>
    <w:rsid w:val="002D2F3D"/>
    <w:rsid w:val="002F3283"/>
    <w:rsid w:val="003157EF"/>
    <w:rsid w:val="003215A7"/>
    <w:rsid w:val="003221D8"/>
    <w:rsid w:val="003315F6"/>
    <w:rsid w:val="00373E7D"/>
    <w:rsid w:val="0038614A"/>
    <w:rsid w:val="004859D0"/>
    <w:rsid w:val="004B1648"/>
    <w:rsid w:val="004B64B8"/>
    <w:rsid w:val="004F5E1C"/>
    <w:rsid w:val="0056063D"/>
    <w:rsid w:val="0057416E"/>
    <w:rsid w:val="005A2745"/>
    <w:rsid w:val="005E010A"/>
    <w:rsid w:val="00620AE2"/>
    <w:rsid w:val="006D4F51"/>
    <w:rsid w:val="006F782C"/>
    <w:rsid w:val="0073638B"/>
    <w:rsid w:val="007440F4"/>
    <w:rsid w:val="00774239"/>
    <w:rsid w:val="007A7431"/>
    <w:rsid w:val="007B329B"/>
    <w:rsid w:val="007C3EE8"/>
    <w:rsid w:val="008B787F"/>
    <w:rsid w:val="008E1C0A"/>
    <w:rsid w:val="00904B41"/>
    <w:rsid w:val="0094394D"/>
    <w:rsid w:val="00947F90"/>
    <w:rsid w:val="00982408"/>
    <w:rsid w:val="00AC620D"/>
    <w:rsid w:val="00AD5E9E"/>
    <w:rsid w:val="00B517F1"/>
    <w:rsid w:val="00B536BD"/>
    <w:rsid w:val="00CA2434"/>
    <w:rsid w:val="00D47BE4"/>
    <w:rsid w:val="00DC6934"/>
    <w:rsid w:val="00E65707"/>
    <w:rsid w:val="00F20677"/>
    <w:rsid w:val="00F511CE"/>
    <w:rsid w:val="00FE04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1321</Words>
  <Characters>753</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 Pagirytė</dc:creator>
  <cp:lastModifiedBy>Daiva Pagirytė</cp:lastModifiedBy>
  <cp:revision>1</cp:revision>
  <dcterms:created xsi:type="dcterms:W3CDTF">2018-05-11T08:07:00Z</dcterms:created>
  <dcterms:modified xsi:type="dcterms:W3CDTF">2018-05-11T08:09:00Z</dcterms:modified>
</cp:coreProperties>
</file>