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Fluid level capacity meter flexible electrode mounting and tensioning mechanism structure consists of at least four components, one of which is a base, mounted on the end of the outer electrode (e.g.  having a pipe form); at the other end, a cylinder is fitted with a flexible electrode, a wire, a spring between the base and the cylinder that provides the required wire tension regardless of environmental factors. A cover is mounted on the cylinder which protects the wire from loosening from the cylinder.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