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metalų cheminio (autokatalizinio) nusodinimo procesams, būtent platinos cheminiam nusodinimui. Išradimas gali būti panaudotas nusodinant platinos dangas ant dielektrikų, puslaidininkių arba sudėtingos konfigūracijos laidininkų. Išradimu siekiama sumažinti platinos cheminio nusodinimo tirpalo toksiškumą, supaprastinti ir atpiginti tolydžios platinos dangos formavimo būdą. Pagal išradimą platinos cheminio nusodinimo būdas apima dengiamo paviršiaus sensibilizavimą SnCl2 tirpale, aktyvavimą PdCl2 tirpale bei panardinimą į vonią su cheminio nusodinimo tirpalu, kur minėtą tirpalą sudaro: 0,003 - 0,03 M koncentracijos Na2Pt(OH)6, kaip platinos(IV) jonų šaltinis, 0,015 - 0,25 M koncentracijos diizopropanolaminas (Dipa), kaip ligandas, 0,01 - 0,1 M koncentracijos hidrazinas N2H4, kaip reduktorius ir koncentruota acto rūgštis CH3COOH kaip pH reguliatorius iki mišinio pH 10.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