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provides a method for arranging heavy agricultural machinery onto a train wagon. This method is compliant with "International freight transportation agreement (SMGS" regulations and provides an effective way of transporting heavy loads. In the most preferred embodiment, the method comprises steps of: preparation of wagon, loading of the first load; loading of the second load; loading of the third load. In the most preferred embodiment, the wagon is 4-axle platform 23-469-07 model wagon, and loads are models of the W540 or W550 oversized John Deere combines.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