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Flat surface polishing device belongs to the `group` of precision manufacturing devices. It could be used for processing flat surfaces with high requirements of accuracy and smoothness. The surfaces of  the parts are manufactured from higher resistance materials, also from crystals, which can be processed with this device. The aim of this invention is to improve quality of polishing and enhance productivity. This aim is available structured expansion into bottom-cored case of device that is perpendicular of axis direction of case and ejector and fastening cored rectangular profile ring at it. In  this ring, cored polisher holder is putted freely; the diameter is smaller than the diameter of inner ring, with polisher, that fixed onto holder eccentrically. Tangential nozzles structured axis-wise into the inner wall of ring, the direction of these nozzles is opposite for tangential nozzles, that incoming into cavity between case and walls of the Venturi tube.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