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Apvijų įtaisas tekstilės gamybai, apimantis apvijų variklį (1), apvijų veleną (11), kuris yra sujungtas su apvijų variklio (1) galios velenu, apvijų ritę (3), atramą (2) naudojamą pritvirtinti apvijų  ritę (3) ir sankabos įtaisą. Sukutis (31) įrengtas apvijų ritės (3) abiejų galų pakraštyje, Sukutis (31) judamai pritvirtintas prie atramos (2). Stačiakampio formos griovelis yra sukonstruotas apvijų   ritės (3) centre. Sankabos įtaisas apima korpusą (4) su stačiakampiu skerspjūviu. Korpusas (4) yra sumontuotas stačiakampio plyšio griovelyje taip, kad apvijų ritė (3) gali suktis kartu su korpusu (4). Anga (40) sumontuota korpuso (4) viduryje. Stačiakampio formos stumdomasis lizdas (41) yra įrengtas korpuse (4). Lankstūs grioveliai (42), kurie yra horizontaliai simetriški, yra sumontuoti stačiakampio stumdomojo lizdo (41) vertikalioje simetrijos ašyje. Slankioji svirtis (5) slankiai įmontuota į lankstųjį griovelį (42). Slankioji svirtis (5) yra sujungta su prailginimo spyruokle (52), kuri yra įmontuota į lankstųjį griovelį (42). Slankioji svirtis (5) iškiša lankstųjį griovelį (42) ir tęsiasi ! stačiakampio formos stumdomąjį lizdą (41). Slankioji plokštė (43), kuri yra lygiagreti su slankiąją svirtimi (51), yra sumontuota stačiakampio stumdomojo lizdo (41) dalyje. Traukiamosios pasvirusios svirtys (47) yra sumontuotos horizontaliai ir simetriškai ant galinio paviršiaus, kai slankioji  plokštė (43) nukreipta į stumdomą svirtį (52). Griovelis (51), kuris sutampa su traukiama įstrižine svirtimi (47), yra sukonstruotas taip, kad slankioji svirtis (5) yra stačiakampio formos stumdomame  lizde (41). Sraigtinis strypas (45) yra sumontuotas, kai stumdoma plokštė (43) yra simetrijos ašyje.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