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The present invention discloses an oxygen bag with magnet adsorption mechanism comprising an oxygen bag with magnet adsorption mechanism, wherein the side of the oxygen bag with magnet adsorption mechanism is provided with an oxygen bag hook and the oxygen bag with magnet adsorption mechanism is fixedly connected with the oxygen bag hook; the front surface of the oxygen bag with magnet adsorption  mechanism is provided with a magnet strap and a strap fixing buckle is arranged at the connecting location between the oxygen bag with magnet adsorption mechanism and the magnet strap; the magnet strap is provided with a strong magnet inside and the front end of the front surface of the magnet strap close to the strong magnet is provided with a strong magnet adsorption edge; the right side of the  oxygen bag with magnet adsorption mechanism is provided with an oxygen outlet. A layer of strap is arranged on the surface of the traditional oxygen bag and the strap is provided with a strong magnet  inside, so that doctors or nurses do not need to look for a hook for hanging when using oxygen bags in an ambulance, the oxygen bag can be directly adsorbed inside the ambulance by the strong magnet inside the strap, and it is easy to do such operation and just to directly remove the oxygen bag when taking it down.</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