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discloses an inflatable oxygen bag comprising an inflatable oxygen bag, wherein the side of the inflatable oxygen bag is provided with an oxygen bag hook and the inflatable oxygen bag is fixedly connected with the oxygen bag hook; the front surface of the inflatable oxygen bag is provided with a magnet strap and a strap fixing buckle is arranged at the connecting location between the inflatable oxygen bag and the magnet strap; the magnet strap is provided with a strong magnet inside and the front end of the front surface of the magnet strap close to the strong magnet is provided with a strong magnet adsorption edge; the right side of the inflatable oxygen bag is provided with an oxygen outlet. A layer of strap is arranged on the surface of the traditional oxygen bag and the strap is provided with a strong magnet inside, so that doctors or nurses do not need to look for a hook for hanging when using oxygen bags in an ambulance, the oxygen bag can be directly adsorbed inside the ambulance by the strong magnet inside the strap, and it is easy to do such operation and just to directly remove the oxygen bag when taking it down.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