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could be categorized as a telescopic crown, the purpose of which is the attachment of a dental prosthesis to a dental implant, The innovation in telescopic crown, having a bowl-shaped hood (1), is that the cover (3) has the uplifting thread (4) with windings (5) that allow removing the telescopic crown from the implant abutment (14) with the help of fixating screw (15), and the cavity with the internal thread (6) for fixation of the crown to the implant abutment (14) with the fixating screw (15) is designed, and a cone-shaped cavity (2) is designed in the inner wall (8) of the hood (1), and supporting steps (10) are designed in the lower part of the hood for finishing and supporting the prosthesis, and they can have different height depending on the thickness of the soft tissues, and indicative grooves (13) are designed while their number depends on the height of the steps, and fixating grooves (9) from the middle part of the crown towards the upper slope of the step are  designed. The uplifting thread (4) has 1-20 windings (5), its diameter is not more than 5.00 mm, the thickness of the hood (1) wall (8) is at least 0.1 mm, the angle of conical connection is 1-20 degrees, and it is parallel to the external wall and implant abutment wall. The depth of the fixating grooves is 2/3 of the wall thickness.  The height of the supporting steps (10) can be from 1 to 7 mm,  and the width of the step – from 0.1 to 5.0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