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discloses a skeleton fixing component of a portable fruit picker comprising a telescopic rod; the bottom of the telescopic rod is provided with a non-slip rubber sleeve and the top is provided with a fixing head; the lower of the upper of the telescopic rod close to the fixing head is provided with a telescopic rod fixing sleeve; the fixing head is provided with a skeleton on the left and the bottom of the left side of the fixing head close to the skeleton is provided with a fruit storage net pocket; the lower of the fruit storage net pocket is provided with a fruit guide net; the inside of the skeleton are equidistantly provided with a first skeleton shaft, a second skeleton shaft@and a third skeleton shaft; designing the round skeleton of traditional fruit picker as collapsible allows the round skeleton of fruit picker to collapse when there is no need to use the fruit picker and then the volume of the skeleton to become smaller after collapsing, thereby facilitating to carry.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