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pateikiamas nešiojamo vaisių skintuvo mova, apimanti teleskopinį kotą; teleskopinio koto apačioje yra neslidus komponentas, guminis elementas, o viršuje - tvirtinimo antgalis; apatinė teleskopinio koto viršutinė dalis, esanti arti tvirtinimo antgalio, turi teleskopinio koto tvirtinimo movą; tvirtinimo antgalio kairėje pusėje yra karkasas, o tvirtinimo antgalio, esančio arti karkaso, kairėje pusėje apačioje yra tinklinis krepšelis; apatinėje tinklinio krepšelio dalyje yra vaisių kreiptuvas; karkaso vidinėje dalyje vienodais atstumais išdėstyti pirmasis karkaso lankstas, antrasis karkaso lankstas ir trečiasis karkaso lankstas; įprasto vaisių skintuvo apvalus karkasas suprojektuotas taip, kad prireikus jį būtų galima sulankstyti. Taip žymiai sumažinami karkaso gabaritai, todėl jį galima lengvai pernešti ar transportuoti.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