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lazerinių technologijų sričiai, būtent, įsisotinančio sugėriklio veidrodžio (SAM) darbinio taško padėčiai keisti ir gali būti panaudotas modų sinchronizavimui sinchronizuotų modų skaiduliniame lazeryje. Įsisotinančio sugėriklio veidrodžio darbinio taško padėties keitimo būdas apima SAM paslinkimą atžvilgių lazerio spinduliuotės pluošto, nukreipto į SAM darbinį tašką ir nuo jo atspindinčio. Siekiant padidinti  ISO tarnavimo trukmę, bei  supaprastinti būdą realizuojančio įrenginio konstrukciją tuo pačiu  padidinant jo patikimumą darbiniam taškui paslinkti SAM pasuka apie ašį  (10) atžvilgiu lazerio spinduliuotės pluošto, nukreipto į SAM darbinį tašką (18), kur SAM darbinis taškas (18), išdėstytas ekscentriškai atžvilgiu SAM pasukimo ašies (10), o  sukant SAM jo darbinis taškas (18) slenka apie ašį (10) apskritimu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