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PET apdorojimo būdas apimantis apdorojamų medžiagų gavimą; duomenų įtraukimą į pagrindinio stebėsenos ir valdymo įrenginio sistemos duomenų bazę, medžiagų galiojimo termino pabaigos datos priskyrimą,  naudotų dervų bandymų rezultatų įvedimą; dervos drėgnumo nustatymą ir drėgmės miljonosios dalies (PPM) dervos partijoje apskaičiavimą; polimerinės dervos pylimą (į džiovintuvą ir džiovinimą, laikantis pirmesniame etape procesoriaus apskaičiuotų temperatūros bei trukmės parametrų; medžiagos transportavimą į plastiko apdorojimo mašinos bunkerį, aplinkos sąlygų, tokių kaip temperatūra ir drėgnumas,registravimą; polimero apdorojimą ir pridėjimą vienos rūšies skystojo priedo, sudaryto iš unikalaus mišinio, apimančio PET grandinių ilgiklius; ir pridėjimą kito skystojo priedo, apimančio mišinį, apimantį PET srauto stimuliatorių ir prekyboje esančias medžiagas, kurios įprastai naudojamos koncentrato pavidalu. Stebėsenos ir valdymo įrenginio skaičiavimų duomenys ir duomenų bazė yra nuolat įkeliami  į debesiją, kad juos galėtų nuotoliniu būdu peržiūrėti vadovybė. Visos pastebėtos sąveikos, nukrypstančios nuo nustatytų normų, yra įtraukiamos į algoritmą, kad būtų išvengta pakartotinių nukrypimų(mašinos mokymasis realiuoju laiku).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