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mechanikos ir energetikos sričių. Pasiūlytas paprastas kompresorius variklis, veikiantis be kuro deginimo, nuo suslėgtų dujų ar oro, galintis utilizuoti ir naudoti Įvairias energijos rūšis. Kompresorius variklis, kurio dvipusio veikimo cilindrų su stūmokliais moduliai, tvirtinami prie variklio bloko ir korpuso, ir sujungti apkabomis su rutuliniais guoliais, kurie tvirtinami ant alkūninio veleno kryžmai statmenai vienoje plokštumoje taip, kad slenkamasis judesys pavirstų sukamuoju ar atvirkščiai sukamasis - slenkamuoju. Kompresorius variklis dirba autonominiu be kuro deginimo režimu. Naudojant savaiminį, slėgį palaikantį, uždaru ratu judantį dujų srautą su nuolatine cirkuliacija, kompresorius variklis veikia nenutrūkstamu režimu ilgą laiką Kompresorius variklis gali būti kaip autonominės energijos generatorius (sukimosi judesio, suslėgtų dujų, elektros, šilumos pavidale). Jis gali būti naudojamas Įvairioms transporto rūšims: mašinoms, traukiniams, laivams, lėktuvams ir kitoms transporto rūšims judėti be kuro. Gali būti naudojamas kaip autonominis energijos generatorius, aprūpinti patalpas įvairia energija: elektra, suslėgtu oru, šiluma, šalčiu ir kt.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