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medunešių bičių (Apis mellifera) maitinimo natūraliais mišiniais su vaistinių augalų priedais būdą. Maitinimo mišiniuose yra naudojamas medus, vanduo ir šie augalai: didžioji dilgėlė, juodasis serbentas, dygliuotasis šaltalankis, vienapiestė gudobelė, citrina, paprastasis amalas ir paprastasis agurkas. Išradimas aprašo bičių maitinimo mišinių su šių augalų priedais gamybą, ir bičių tikslinio maitinimo šiais mišiniais įgyvendinimo variantus. Išradime naudojami augalai turi moksliškai atskleistą sudėtį ir maistines, vaistines ir gydomąsias savybes, todėl maitinant bites mišiniais su šiais priedais, bei parinkus maitinimo bei priežiūros režimą, yra gaunamas medus su pakeista sudėtimi, selektyvus medus su iš anksto numatyta sudėtimi, bei medus, turintis numatytas gydomąsias savybes bei naudojimo paskirtį.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