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Plastiko laminatas (10) apimantis bent du išorinius plastiko sluoksnius (21, 22) ir apsaugos priemonę (31), atspausdintą tarp išorinių plastiko sluoksnių (21, 22), besiskiriantis tuo, kad laminato (10) sluoksniai (21, 22) apsaugos priemonės (31) srityje yra pagaminti iš plastiko, kuris yra bent jau peršviečiamas infraraudonųjų spindulių šviesa ir apsaugos priemonė (31) yra matoma infraraudonųjų spindulių kamerai infraraudonųjų spindulių šviesoje, perduodamoje per laminatą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