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process for the production of proliposomes using up to 5% ethanol and their use for encapsulation of lipophilic substances. The materials used in the present invention comprise, but are not limited to, vitamins, minerals and plant extracts. Lipid encapsulated nutrients are made from lecithin, phosphatidylcholine and the like. The resulting product is a microcapsules in the form of liposomes, consisting of a single layer or multiple layers of phospholipid bilayer. The resulting product has little or no alcohol. The product according to the present invention is used for oral administration and has been shown to increase absorption and thus the bioavailability of nutrients.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