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discovery is dedicated to renewable energy sources in particular for algae processing. The device is aimed to process algae in order to release internal chemicals from the cells, such as oils for bio fuel production, lipids, pigments, vitamins that are used in medicine and cosmetology, as a dual purpose device it can be used for water cleaning etc. The ultrasonic device for algae biomass processing consists of several parts which are: reservoir, half slice of hollow sphere – the actuator of ultrasonic vibrations, meanwhile one end of the hemisphere is assembled to the ultrasonic transducer and the other is immersed into algae biomass. The diameter of the sphere is adjusted to vibrate at first radial vibration tone. The hemisphere at a slice can be preceded by a hollow cylinder of the  same diameter with the length that would fit the resonance of the system. Meanwhile the opposite end of the cylinder is connected to another hemisphere. The cylinder itself has inlet and outlet channels at the middle by its length or (and) such channels can be implemented in hemisphere actuator. Additional (one or few) resonating systems can be assembled to additional spherical concentrator and (or) to external surface of earlier mentioned cylinder external side. Inside the system, no matter will it be hemisphere or hemisphere with a cylinder, reflectors should be placed in a specific distance that should not exceed half-wave that is calculated for sound wave travel speed at algae biomass. The reflector should be made of hard material that does not damp acoustic waves.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