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intended for the purification and/or separation of media in many industries, including purification of water and water treatment. The proposed device and method for separating dispersions can be used in partial flow and full-flow modes of filtration, especially when working with fluids having high viscosity, high density and/or containing plastic or sticky solid particles, as well as for fluids with high (more than 10 g/l) solids content, and provide reliable self-cleaning of the filtering element.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