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describes a method for early diagnostics of severe pancreatitis using cell membrane damage detection mechanisms. The method involves a non-invasive testing of human urine or other body  fluids samples of patients that are suspected to be affected by acute pancreatitis. The invention is based on heat shock protein HSP-70, 90, 60, and 27 role of action in disease progression.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