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užtikrinti automatizuotą energijos šaltinių tiekimą nepilotuojamiems įrenginiams, valdant autonominį motorizuotų blokų su į juos integruotais maitinimo elementais judėjimą paprasta bėgine kelių posisteme, kuri yra unifikuota tiek stacionarioms, tiek ir mobilioms serviso stotims, bei nepilotuojamiems įrenginiams. Išradimas taip pat numato galimybę nepilotuojamus įrenginius automatizuotai aprūpinti ir naudingosiomis apkrovomis, tiek integruotomis į autonomiškai judančius motorizuotus blokus, tiek ir nepriklausomomis naudingosiomis apkrovomis, judančiomis ta pačia kelių posisteme.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