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assigned to gravitational mechanisms and can be used as a power aggregate in drives of stationary and mobile vehicles - gravity mobiles and to transform rotational energy into electric energy. Gravitational motor, for the purpose of reducing its weight due to the centrifugal forces of its constituent parts, consists of horizontal fixed rigid points of stationary and satellite rotary discs, which are connected in such a way that in the axis of rotation of the satellite disc, fixed to the rotary axis of the stationary disc by means of a retaining coupling, along and crosswise it, at the same time, two levers operate.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