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field of building materials. This building material is intended for internal protection of premises and includes a base layer and a protective layer. The base layer is made of woven metallized polyester material, and the protective layer is made of fullerene-containing shungite nanopowder.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