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pramonės sričiai, tiksliau asfalto mišiniams, kuriems keliami padidinti vandens drenavimo, triukšmo mažinimo lygio ir ilgalaikiškumo reikalavimai. Išradimo tikslas – sukurti akvaplanavimą ir triukšmą mažinančius asfalto dangos mišinius skirtus vieno ir dviejų sluoksnių tipo dangoms bei jų įrengimo ir eksploatacijos technologinius procesus. Akvaplanavimą ir triukšmą mažinantys asfalto mišiniai, kurių sudėtį apima užpildų mišinys iš frakcionuotos skaldos, mineralinių miltelių, sukibimą gerinančio priedo, celiuliozės pluošto ir polimerais modifikuoto bitumo, besiskiriantys ne taikomomis užpildų kategorijomis, o konkrečiomis užpildo savybių reikšmėmis. Asfalto dangos konstrukcijų įrengimo technologinis procesas besiskiriantis tuo, kad prieš asfalto sluoksnių mišinių tiekimą į objektą nustatomos ir įvertinamos jų funkcinės savybės bei jų atitikimas reikalavimams.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